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36" w:rsidRPr="00CA4AA6" w:rsidRDefault="00A76336" w:rsidP="00A76336">
      <w:pPr>
        <w:pStyle w:val="ConsPlusTitle"/>
        <w:widowControl/>
        <w:ind w:right="-5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CA4AA6">
        <w:rPr>
          <w:rFonts w:ascii="Times New Roman" w:hAnsi="Times New Roman" w:cs="Times New Roman"/>
          <w:sz w:val="32"/>
          <w:szCs w:val="32"/>
        </w:rPr>
        <w:t>ОТРАСЛЕВОЕ СОГЛАШЕНИЕ</w:t>
      </w:r>
    </w:p>
    <w:p w:rsidR="00A76336" w:rsidRPr="00CA4AA6" w:rsidRDefault="00A76336" w:rsidP="00A76336">
      <w:pPr>
        <w:pStyle w:val="ConsPlusTitle"/>
        <w:widowControl/>
        <w:ind w:right="-5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CA4AA6">
        <w:rPr>
          <w:rFonts w:ascii="Times New Roman" w:hAnsi="Times New Roman" w:cs="Times New Roman"/>
          <w:sz w:val="32"/>
          <w:szCs w:val="32"/>
        </w:rPr>
        <w:t xml:space="preserve">ПО ОБРАЗОВАТЕЛЬНЫМ ОРГАНИЗАЦИЯМ, </w:t>
      </w:r>
    </w:p>
    <w:p w:rsidR="00A76336" w:rsidRPr="00CA4AA6" w:rsidRDefault="00A76336" w:rsidP="00A76336">
      <w:pPr>
        <w:pStyle w:val="ConsPlusTitle"/>
        <w:widowControl/>
        <w:ind w:right="-5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CA4AA6">
        <w:rPr>
          <w:rFonts w:ascii="Times New Roman" w:hAnsi="Times New Roman" w:cs="Times New Roman"/>
          <w:sz w:val="32"/>
          <w:szCs w:val="32"/>
        </w:rPr>
        <w:t xml:space="preserve">ВХОДЯЩИМ В СИСТЕМУ ОБРАЗОВАНИЯ </w:t>
      </w:r>
    </w:p>
    <w:p w:rsidR="00A76336" w:rsidRPr="00CA4AA6" w:rsidRDefault="00A76336" w:rsidP="00A76336">
      <w:pPr>
        <w:pStyle w:val="ConsPlusTitle"/>
        <w:widowControl/>
        <w:ind w:right="-5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CA4AA6">
        <w:rPr>
          <w:rFonts w:ascii="Times New Roman" w:hAnsi="Times New Roman" w:cs="Times New Roman"/>
          <w:sz w:val="32"/>
          <w:szCs w:val="32"/>
        </w:rPr>
        <w:t>ИВАНОВСКОЙ ОБЛАСТИ,</w:t>
      </w:r>
      <w:r>
        <w:rPr>
          <w:rFonts w:ascii="Times New Roman" w:hAnsi="Times New Roman" w:cs="Times New Roman"/>
          <w:sz w:val="32"/>
          <w:szCs w:val="32"/>
        </w:rPr>
        <w:t xml:space="preserve"> МЕЖДУ ДЕПАРТАМЕНТОМ ОБРАЗОВАНИЯ ИВАНОВСКОЙ ОБЛАСТИ И ИВАНОВСКОЙ ОБЛАСТНОЙ ОРГАНИЗАЦИЕЙ ОБЩЕРОССИЙСКОГО ПРОФСОЮЗА ОБРАЗОВАНИЯ</w:t>
      </w:r>
    </w:p>
    <w:p w:rsidR="00A76336" w:rsidRPr="00CA4AA6" w:rsidRDefault="00A76336" w:rsidP="00A76336">
      <w:pPr>
        <w:pStyle w:val="ConsPlusTitle"/>
        <w:widowControl/>
        <w:ind w:right="-5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CA4AA6">
        <w:rPr>
          <w:rFonts w:ascii="Times New Roman" w:hAnsi="Times New Roman" w:cs="Times New Roman"/>
          <w:sz w:val="32"/>
          <w:szCs w:val="32"/>
        </w:rPr>
        <w:t>НА 2023 - 2025 ГОДЫ</w:t>
      </w:r>
    </w:p>
    <w:p w:rsidR="00A76336" w:rsidRDefault="00A76336" w:rsidP="00A7633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336" w:rsidRPr="00A76336" w:rsidRDefault="00A76336" w:rsidP="00A7633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336">
        <w:rPr>
          <w:rFonts w:ascii="Times New Roman" w:hAnsi="Times New Roman"/>
          <w:sz w:val="28"/>
          <w:szCs w:val="28"/>
        </w:rPr>
        <w:t xml:space="preserve">4.6.8. </w:t>
      </w:r>
      <w:r w:rsidRPr="00A76336">
        <w:rPr>
          <w:rFonts w:ascii="Times New Roman" w:eastAsia="Times New Roman" w:hAnsi="Times New Roman"/>
          <w:sz w:val="28"/>
          <w:szCs w:val="28"/>
          <w:lang w:eastAsia="ru-RU"/>
        </w:rPr>
        <w:t>Аттестационная комиссия Департамента образования после рассмотрения заявлений педагогических работников о проведении аттестации на установление той же квалификационной категории устанавливает заявленную квалификационную категорию с учетом личного вклада в развитие образования на основании документов в соответствии с перечнем, установленным приказом Департамента образования, следующим педагогическим работникам:</w:t>
      </w:r>
    </w:p>
    <w:p w:rsidR="00A76336" w:rsidRPr="00A76336" w:rsidRDefault="00A76336" w:rsidP="00A763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eastAsia="Times New Roman" w:hAnsi="Times New Roman"/>
          <w:sz w:val="28"/>
          <w:szCs w:val="28"/>
          <w:lang w:eastAsia="ru-RU"/>
        </w:rPr>
        <w:t>4.6.8.1. Имеющим</w:t>
      </w:r>
      <w:r w:rsidRPr="00A76336">
        <w:rPr>
          <w:rFonts w:ascii="Times New Roman" w:hAnsi="Times New Roman"/>
          <w:sz w:val="28"/>
          <w:szCs w:val="28"/>
        </w:rPr>
        <w:t xml:space="preserve"> государственные награды Российской Федерации: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«Народный артист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«Народный учитель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«Народный художник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«Заслуженный артист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«Заслуженный деятель искусств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«Заслуженный мастер производственного обучения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«Заслуженный работник культуры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«Заслуженный работник физической культуры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«Заслуженный учитель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«Заслуженный художник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«Заслуженный работник здравоохранения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«Заслуженный врач Российской Федерации».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4.6.8.2. Имеющим ведомственные награды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Департамента образования: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почетное звание «Почетный работник общего образования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почетное звание «Почетный работник среднего профессионального образования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почетное звание «Почетный работник сферы образования Российской Федерации»;</w:t>
      </w:r>
      <w:bookmarkStart w:id="0" w:name="_GoBack"/>
      <w:bookmarkEnd w:id="0"/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lastRenderedPageBreak/>
        <w:t>нагрудный знак «Почетный работник воспитания и просвещения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нагрудный знак «Отличник здравоохранения»;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нагрудный знак «Отличник физической культуры и спорта Российской Федерации»;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знак отличия «Отличник народного просвещения»;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знак отличия «Отличник просвещения»;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звание «Почетный работник образования Ивановской области».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 xml:space="preserve">4.6.8.3. Победителям конкурса на получение денежного поощрения лучшими учителями, конкурса на присуждение премии лучшим учителям за достижения в педагогической деятельности - в </w:t>
      </w:r>
      <w:proofErr w:type="spellStart"/>
      <w:r w:rsidRPr="00A76336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A76336">
        <w:rPr>
          <w:rFonts w:ascii="Times New Roman" w:hAnsi="Times New Roman"/>
          <w:sz w:val="28"/>
          <w:szCs w:val="28"/>
        </w:rPr>
        <w:t xml:space="preserve"> период.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 xml:space="preserve">4.6.8.4. Победителям регионального этапа Всероссийских конкурсов «Учитель года», «Воспитатель года», «Педагогический дебют», «Сердце отдаю детям», «Профи XXI века», «Педагог - психолог России», «Воспитать человека» - в </w:t>
      </w:r>
      <w:proofErr w:type="spellStart"/>
      <w:r w:rsidRPr="00A76336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A76336">
        <w:rPr>
          <w:rFonts w:ascii="Times New Roman" w:hAnsi="Times New Roman"/>
          <w:sz w:val="28"/>
          <w:szCs w:val="28"/>
        </w:rPr>
        <w:t xml:space="preserve"> период.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 xml:space="preserve">4.6.8.5. Победителям и призерам (занявшим второе и третье места) областного конкурса «Лучший преподаватель системы СПО», «Лучший мастер производственного обучения» - в </w:t>
      </w:r>
      <w:proofErr w:type="spellStart"/>
      <w:r w:rsidRPr="00A76336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A76336">
        <w:rPr>
          <w:rFonts w:ascii="Times New Roman" w:hAnsi="Times New Roman"/>
          <w:sz w:val="28"/>
          <w:szCs w:val="28"/>
        </w:rPr>
        <w:t xml:space="preserve"> период.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 xml:space="preserve">4.6.8.6. Победителям и призерам (занявшим второе и третье места) Общероссийских конкурсов «Лучший преподаватель детской школы искусств», «Лучший преподаватель музыкально-теоретических дисциплин детской школы искусств» - в </w:t>
      </w:r>
      <w:proofErr w:type="spellStart"/>
      <w:r w:rsidRPr="00A76336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A76336">
        <w:rPr>
          <w:rFonts w:ascii="Times New Roman" w:hAnsi="Times New Roman"/>
          <w:sz w:val="28"/>
          <w:szCs w:val="28"/>
        </w:rPr>
        <w:t xml:space="preserve"> период.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4.6.8.7. Подготовившим обучающихся - победителей, призеров федерального этапа Всероссийской олимпиады профессионального мастерства обучающихся по специальностям среднего профессионального образования, финала Национального чемпионата «Молодые профессионалы» (</w:t>
      </w:r>
      <w:proofErr w:type="spellStart"/>
      <w:r w:rsidRPr="00A76336">
        <w:rPr>
          <w:rFonts w:ascii="Times New Roman" w:hAnsi="Times New Roman"/>
          <w:sz w:val="28"/>
          <w:szCs w:val="28"/>
        </w:rPr>
        <w:t>WorldSkills</w:t>
      </w:r>
      <w:proofErr w:type="spellEnd"/>
      <w:r w:rsidRPr="00A76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336">
        <w:rPr>
          <w:rFonts w:ascii="Times New Roman" w:hAnsi="Times New Roman"/>
          <w:sz w:val="28"/>
          <w:szCs w:val="28"/>
        </w:rPr>
        <w:t>Russia</w:t>
      </w:r>
      <w:proofErr w:type="spellEnd"/>
      <w:r w:rsidRPr="00A76336">
        <w:rPr>
          <w:rFonts w:ascii="Times New Roman" w:hAnsi="Times New Roman"/>
          <w:sz w:val="28"/>
          <w:szCs w:val="28"/>
        </w:rPr>
        <w:t>), финала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A76336">
        <w:rPr>
          <w:rFonts w:ascii="Times New Roman" w:hAnsi="Times New Roman"/>
          <w:sz w:val="28"/>
          <w:szCs w:val="28"/>
        </w:rPr>
        <w:t>Абилимпикс</w:t>
      </w:r>
      <w:proofErr w:type="spellEnd"/>
      <w:r w:rsidRPr="00A76336">
        <w:rPr>
          <w:rFonts w:ascii="Times New Roman" w:hAnsi="Times New Roman"/>
          <w:sz w:val="28"/>
          <w:szCs w:val="28"/>
        </w:rPr>
        <w:t xml:space="preserve">» - в </w:t>
      </w:r>
      <w:proofErr w:type="spellStart"/>
      <w:r w:rsidRPr="00A76336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A76336">
        <w:rPr>
          <w:rFonts w:ascii="Times New Roman" w:hAnsi="Times New Roman"/>
          <w:sz w:val="28"/>
          <w:szCs w:val="28"/>
        </w:rPr>
        <w:t xml:space="preserve"> период.</w:t>
      </w:r>
    </w:p>
    <w:p w:rsidR="00A76336" w:rsidRPr="00A76336" w:rsidRDefault="00A76336" w:rsidP="00A763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 xml:space="preserve">4.6.8.8. Подготовившим обучающихся - победителей, лауреатов Общероссийского конкурса «Молодые дарования России» - в </w:t>
      </w:r>
      <w:proofErr w:type="spellStart"/>
      <w:r w:rsidRPr="00A76336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A76336">
        <w:rPr>
          <w:rFonts w:ascii="Times New Roman" w:hAnsi="Times New Roman"/>
          <w:sz w:val="28"/>
          <w:szCs w:val="28"/>
        </w:rPr>
        <w:t xml:space="preserve"> период.</w:t>
      </w:r>
    </w:p>
    <w:p w:rsidR="00A76336" w:rsidRPr="00A76336" w:rsidRDefault="00A76336" w:rsidP="00A7633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336">
        <w:rPr>
          <w:rFonts w:ascii="Times New Roman" w:hAnsi="Times New Roman"/>
          <w:sz w:val="28"/>
          <w:szCs w:val="28"/>
        </w:rPr>
        <w:t>4.6.8.9. Руководителям и работникам коллективов, имеющих звание «Образцовый детский коллектив Ивановской области».</w:t>
      </w:r>
    </w:p>
    <w:p w:rsidR="00A76336" w:rsidRPr="00A76336" w:rsidRDefault="00A76336" w:rsidP="00A7633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336">
        <w:rPr>
          <w:rFonts w:ascii="Times New Roman" w:eastAsia="Calibri" w:hAnsi="Times New Roman" w:cs="Times New Roman"/>
          <w:sz w:val="28"/>
          <w:szCs w:val="28"/>
          <w:lang w:eastAsia="en-US"/>
        </w:rPr>
        <w:t>4.6.8.10. Проходящим аттестацию в третий и более раз.</w:t>
      </w:r>
    </w:p>
    <w:p w:rsidR="00A76336" w:rsidRPr="00A76336" w:rsidRDefault="00A76336" w:rsidP="00A76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336">
        <w:rPr>
          <w:rFonts w:ascii="Times New Roman" w:hAnsi="Times New Roman"/>
          <w:sz w:val="28"/>
          <w:szCs w:val="28"/>
        </w:rPr>
        <w:t xml:space="preserve">4.6.8.11. Имеющим </w:t>
      </w:r>
      <w:r w:rsidRPr="00A76336">
        <w:rPr>
          <w:rFonts w:ascii="Times New Roman" w:hAnsi="Times New Roman"/>
          <w:sz w:val="28"/>
          <w:szCs w:val="28"/>
          <w:lang w:eastAsia="ru-RU"/>
        </w:rPr>
        <w:t>ученую степень по профилю педагогической деятельности (преподаваемых дисциплин).</w:t>
      </w:r>
    </w:p>
    <w:p w:rsidR="00D5286B" w:rsidRDefault="00D5286B"/>
    <w:sectPr w:rsidR="00D5286B" w:rsidSect="0019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DFB"/>
    <w:rsid w:val="0019092B"/>
    <w:rsid w:val="00A76336"/>
    <w:rsid w:val="00BE7DFB"/>
    <w:rsid w:val="00D5286B"/>
    <w:rsid w:val="00DC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3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A763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Smirnova</dc:creator>
  <cp:lastModifiedBy>User</cp:lastModifiedBy>
  <cp:revision>2</cp:revision>
  <cp:lastPrinted>2023-01-30T06:46:00Z</cp:lastPrinted>
  <dcterms:created xsi:type="dcterms:W3CDTF">2023-01-30T06:46:00Z</dcterms:created>
  <dcterms:modified xsi:type="dcterms:W3CDTF">2023-01-30T06:46:00Z</dcterms:modified>
</cp:coreProperties>
</file>